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9DC6F" w14:textId="77777777" w:rsidR="004B1EF2" w:rsidRDefault="004B1EF2" w:rsidP="1D053F5A">
      <w:pPr>
        <w:rPr>
          <w:rFonts w:ascii="Calibri" w:eastAsia="Calibri" w:hAnsi="Calibri" w:cs="Calibri"/>
        </w:rPr>
      </w:pPr>
    </w:p>
    <w:p w14:paraId="5ED29893" w14:textId="1F5EB94A" w:rsidR="00082046" w:rsidRPr="00082046" w:rsidRDefault="0000498A" w:rsidP="00082046">
      <w:pPr>
        <w:rPr>
          <w:rFonts w:ascii="Calibri" w:eastAsia="Calibri" w:hAnsi="Calibri" w:cs="Calibri"/>
        </w:rPr>
      </w:pPr>
      <w:r w:rsidRPr="0000498A">
        <w:rPr>
          <w:rFonts w:ascii="MS Gothic" w:eastAsia="MS Gothic" w:hAnsi="MS Gothic" w:cs="MS Gothic" w:hint="eastAsia"/>
        </w:rPr>
        <w:t>全新征程（</w:t>
      </w:r>
      <w:r w:rsidRPr="0000498A">
        <w:rPr>
          <w:rFonts w:ascii="Calibri" w:eastAsia="Calibri" w:hAnsi="Calibri" w:cs="Calibri"/>
        </w:rPr>
        <w:t>New Journeys</w:t>
      </w:r>
      <w:r w:rsidRPr="0000498A">
        <w:rPr>
          <w:rFonts w:ascii="MS Gothic" w:eastAsia="MS Gothic" w:hAnsi="MS Gothic" w:cs="MS Gothic" w:hint="eastAsia"/>
        </w:rPr>
        <w:t>）是一</w:t>
      </w:r>
      <w:r w:rsidRPr="0000498A">
        <w:rPr>
          <w:rFonts w:ascii="Microsoft JhengHei" w:eastAsia="Microsoft JhengHei" w:hAnsi="Microsoft JhengHei" w:cs="Microsoft JhengHei" w:hint="eastAsia"/>
        </w:rPr>
        <w:t>项针对</w:t>
      </w:r>
      <w:r w:rsidRPr="0000498A">
        <w:rPr>
          <w:rFonts w:ascii="Calibri" w:eastAsia="Calibri" w:hAnsi="Calibri" w:cs="Calibri"/>
        </w:rPr>
        <w:t>15-40</w:t>
      </w:r>
      <w:r w:rsidRPr="0000498A">
        <w:rPr>
          <w:rFonts w:ascii="Microsoft JhengHei" w:eastAsia="Microsoft JhengHei" w:hAnsi="Microsoft JhengHei" w:cs="Microsoft JhengHei" w:hint="eastAsia"/>
        </w:rPr>
        <w:t>岁华盛顿居民的循证康复类型的门诊护理，对象为正在经历感知和思维上新发及无法预料的变化（称作</w:t>
      </w:r>
      <w:r w:rsidRPr="0000498A">
        <w:rPr>
          <w:rFonts w:ascii="Calibri" w:eastAsia="Calibri" w:hAnsi="Calibri" w:cs="Calibri"/>
        </w:rPr>
        <w:t>“</w:t>
      </w:r>
      <w:r w:rsidRPr="0000498A">
        <w:rPr>
          <w:rFonts w:ascii="MS Gothic" w:eastAsia="MS Gothic" w:hAnsi="MS Gothic" w:cs="MS Gothic" w:hint="eastAsia"/>
        </w:rPr>
        <w:t>首</w:t>
      </w:r>
      <w:r w:rsidRPr="0000498A">
        <w:rPr>
          <w:rFonts w:ascii="Microsoft JhengHei" w:eastAsia="Microsoft JhengHei" w:hAnsi="Microsoft JhengHei" w:cs="Microsoft JhengHei" w:hint="eastAsia"/>
        </w:rPr>
        <w:t>发精神疾病</w:t>
      </w:r>
      <w:r w:rsidRPr="0000498A">
        <w:rPr>
          <w:rFonts w:ascii="Calibri" w:eastAsia="Calibri" w:hAnsi="Calibri" w:cs="Calibri"/>
        </w:rPr>
        <w:t>„ FEP</w:t>
      </w:r>
      <w:r w:rsidRPr="0000498A">
        <w:rPr>
          <w:rFonts w:ascii="MS Gothic" w:eastAsia="MS Gothic" w:hAnsi="MS Gothic" w:cs="MS Gothic" w:hint="eastAsia"/>
        </w:rPr>
        <w:t>）的人士。</w:t>
      </w:r>
    </w:p>
    <w:p w14:paraId="2B20EF77" w14:textId="516D0C10" w:rsidR="004B1EF2" w:rsidRDefault="0000498A" w:rsidP="00082046">
      <w:pPr>
        <w:rPr>
          <w:rFonts w:ascii="Calibri" w:eastAsia="Calibri" w:hAnsi="Calibri" w:cs="Calibri"/>
        </w:rPr>
      </w:pPr>
      <w:r w:rsidRPr="0000498A">
        <w:rPr>
          <w:rFonts w:ascii="MS Gothic" w:eastAsia="MS Gothic" w:hAnsi="MS Gothic" w:cs="MS Gothic" w:hint="eastAsia"/>
        </w:rPr>
        <w:t>全新征程</w:t>
      </w:r>
      <w:r w:rsidRPr="0000498A">
        <w:rPr>
          <w:rFonts w:ascii="Microsoft JhengHei" w:eastAsia="Microsoft JhengHei" w:hAnsi="Microsoft JhengHei" w:cs="Microsoft JhengHei" w:hint="eastAsia"/>
        </w:rPr>
        <w:t>团队在华盛顿州各地提供全面和个性化的支持，包括如下</w:t>
      </w:r>
      <w:r>
        <w:rPr>
          <w:rFonts w:ascii="Calibri" w:eastAsia="Calibri" w:hAnsi="Calibri" w:cs="Calibri"/>
        </w:rPr>
        <w:t>:</w:t>
      </w:r>
    </w:p>
    <w:p w14:paraId="5573CBD5" w14:textId="77777777" w:rsidR="00082046" w:rsidRDefault="00082046" w:rsidP="00082046">
      <w:pPr>
        <w:rPr>
          <w:rFonts w:ascii="Calibri" w:eastAsia="Calibri" w:hAnsi="Calibri" w:cs="Calibri"/>
        </w:rPr>
      </w:pPr>
    </w:p>
    <w:p w14:paraId="09108039" w14:textId="77777777" w:rsidR="00B866E4" w:rsidRDefault="00B866E4" w:rsidP="00082046">
      <w:pPr>
        <w:rPr>
          <w:rFonts w:ascii="Calibri" w:eastAsia="Calibri" w:hAnsi="Calibri" w:cs="Calibri"/>
        </w:rPr>
        <w:sectPr w:rsidR="00B866E4" w:rsidSect="005C140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288" w:gutter="0"/>
          <w:cols w:space="720"/>
          <w:docGrid w:linePitch="360"/>
        </w:sectPr>
      </w:pPr>
    </w:p>
    <w:p w14:paraId="77A56EF8" w14:textId="3923A940" w:rsidR="00B866E4" w:rsidRPr="00086EA4" w:rsidRDefault="0000498A" w:rsidP="0076534F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00498A">
        <w:rPr>
          <w:rFonts w:ascii="MS Gothic" w:eastAsia="MS Gothic" w:hAnsi="MS Gothic" w:cs="MS Gothic" w:hint="eastAsia"/>
          <w:b/>
          <w:bCs/>
          <w:sz w:val="40"/>
          <w:szCs w:val="40"/>
        </w:rPr>
        <w:t>包括如下</w:t>
      </w:r>
      <w:r w:rsidR="00B866E4" w:rsidRPr="00086EA4">
        <w:rPr>
          <w:rFonts w:ascii="Calibri" w:eastAsia="Calibri" w:hAnsi="Calibri" w:cs="Calibri"/>
          <w:b/>
          <w:bCs/>
          <w:sz w:val="40"/>
          <w:szCs w:val="40"/>
        </w:rPr>
        <w:t>…</w:t>
      </w:r>
    </w:p>
    <w:p w14:paraId="2D961985" w14:textId="4F183226" w:rsidR="00082046" w:rsidRPr="00086EA4" w:rsidRDefault="006A3AB9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6A3AB9">
        <w:rPr>
          <w:rFonts w:ascii="MS Gothic" w:eastAsia="MS Gothic" w:hAnsi="MS Gothic" w:cs="MS Gothic" w:hint="eastAsia"/>
        </w:rPr>
        <w:t>同伴支持</w:t>
      </w:r>
    </w:p>
    <w:p w14:paraId="2EA1D764" w14:textId="1BB788DE" w:rsidR="00082046" w:rsidRPr="00086EA4" w:rsidRDefault="006A3AB9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6A3AB9">
        <w:rPr>
          <w:rFonts w:ascii="MS Gothic" w:eastAsia="MS Gothic" w:hAnsi="MS Gothic" w:cs="MS Gothic" w:hint="eastAsia"/>
        </w:rPr>
        <w:t>个体化治</w:t>
      </w:r>
      <w:r w:rsidRPr="006A3AB9">
        <w:rPr>
          <w:rFonts w:ascii="Microsoft JhengHei" w:eastAsia="Microsoft JhengHei" w:hAnsi="Microsoft JhengHei" w:cs="Microsoft JhengHei" w:hint="eastAsia"/>
        </w:rPr>
        <w:t>疗</w:t>
      </w:r>
    </w:p>
    <w:p w14:paraId="7823EDA9" w14:textId="16C0C8F3" w:rsidR="00082046" w:rsidRPr="00086EA4" w:rsidRDefault="006A3AB9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6A3AB9">
        <w:rPr>
          <w:rFonts w:ascii="Microsoft JhengHei" w:eastAsia="Microsoft JhengHei" w:hAnsi="Microsoft JhengHei" w:cs="Microsoft JhengHei" w:hint="eastAsia"/>
        </w:rPr>
        <w:t>辅助用药决策</w:t>
      </w:r>
    </w:p>
    <w:p w14:paraId="17AF9C03" w14:textId="07F49457" w:rsidR="00082046" w:rsidRPr="00086EA4" w:rsidRDefault="006A3AB9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6A3AB9">
        <w:rPr>
          <w:rFonts w:ascii="MS Gothic" w:eastAsia="MS Gothic" w:hAnsi="MS Gothic" w:cs="MS Gothic" w:hint="eastAsia"/>
        </w:rPr>
        <w:t>就</w:t>
      </w:r>
      <w:r w:rsidRPr="006A3AB9">
        <w:rPr>
          <w:rFonts w:ascii="Microsoft JhengHei" w:eastAsia="Microsoft JhengHei" w:hAnsi="Microsoft JhengHei" w:cs="Microsoft JhengHei" w:hint="eastAsia"/>
        </w:rPr>
        <w:t>业</w:t>
      </w:r>
      <w:r w:rsidRPr="006A3AB9">
        <w:rPr>
          <w:rFonts w:ascii="Calibri" w:eastAsia="Calibri" w:hAnsi="Calibri" w:cs="Calibri"/>
        </w:rPr>
        <w:t>&amp;</w:t>
      </w:r>
      <w:r w:rsidRPr="006A3AB9">
        <w:rPr>
          <w:rFonts w:ascii="MS Gothic" w:eastAsia="MS Gothic" w:hAnsi="MS Gothic" w:cs="MS Gothic" w:hint="eastAsia"/>
        </w:rPr>
        <w:t>教育支持</w:t>
      </w:r>
    </w:p>
    <w:p w14:paraId="2A5512E7" w14:textId="4D265CDC" w:rsidR="00082046" w:rsidRPr="00086EA4" w:rsidRDefault="002779C1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2779C1">
        <w:rPr>
          <w:rFonts w:ascii="MS Gothic" w:eastAsia="MS Gothic" w:hAnsi="MS Gothic" w:cs="MS Gothic" w:hint="eastAsia"/>
        </w:rPr>
        <w:t>症状和</w:t>
      </w:r>
      <w:r w:rsidRPr="002779C1">
        <w:rPr>
          <w:rFonts w:ascii="Microsoft JhengHei" w:eastAsia="Microsoft JhengHei" w:hAnsi="Microsoft JhengHei" w:cs="Microsoft JhengHei" w:hint="eastAsia"/>
        </w:rPr>
        <w:t>压力管理</w:t>
      </w:r>
    </w:p>
    <w:p w14:paraId="0300F328" w14:textId="0BCC46BB" w:rsidR="00082046" w:rsidRPr="00086EA4" w:rsidRDefault="002779C1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2779C1">
        <w:rPr>
          <w:rFonts w:ascii="MS Gothic" w:eastAsia="MS Gothic" w:hAnsi="MS Gothic" w:cs="MS Gothic" w:hint="eastAsia"/>
        </w:rPr>
        <w:t>家庭教育和支持</w:t>
      </w:r>
    </w:p>
    <w:p w14:paraId="521D7F23" w14:textId="77777777" w:rsidR="00B866E4" w:rsidRPr="00086EA4" w:rsidRDefault="00B866E4" w:rsidP="00082046">
      <w:pPr>
        <w:rPr>
          <w:rFonts w:ascii="Calibri" w:eastAsia="Calibri" w:hAnsi="Calibri" w:cs="Calibri"/>
        </w:rPr>
      </w:pPr>
    </w:p>
    <w:p w14:paraId="71DE9052" w14:textId="77777777" w:rsidR="00084980" w:rsidRPr="00086EA4" w:rsidRDefault="00084980" w:rsidP="00086EA4">
      <w:pPr>
        <w:spacing w:after="0"/>
        <w:rPr>
          <w:rFonts w:ascii="Calibri" w:eastAsia="Calibri" w:hAnsi="Calibri" w:cs="Calibri"/>
        </w:rPr>
      </w:pPr>
    </w:p>
    <w:p w14:paraId="4DD6D651" w14:textId="28C704EA" w:rsidR="00B866E4" w:rsidRPr="00086EA4" w:rsidRDefault="0000498A" w:rsidP="00086EA4">
      <w:pPr>
        <w:spacing w:after="0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00498A">
        <w:rPr>
          <w:rFonts w:ascii="MS Gothic" w:eastAsia="MS Gothic" w:hAnsi="MS Gothic" w:cs="MS Gothic" w:hint="eastAsia"/>
          <w:b/>
          <w:bCs/>
          <w:sz w:val="40"/>
          <w:szCs w:val="40"/>
        </w:rPr>
        <w:t>服</w:t>
      </w:r>
      <w:r w:rsidRPr="0000498A">
        <w:rPr>
          <w:rFonts w:ascii="Microsoft JhengHei" w:eastAsia="Microsoft JhengHei" w:hAnsi="Microsoft JhengHei" w:cs="Microsoft JhengHei" w:hint="eastAsia"/>
          <w:b/>
          <w:bCs/>
          <w:sz w:val="40"/>
          <w:szCs w:val="40"/>
        </w:rPr>
        <w:t>务人</w:t>
      </w:r>
      <w:r w:rsidRPr="0000498A">
        <w:rPr>
          <w:rFonts w:ascii="Calibri" w:eastAsia="Calibri" w:hAnsi="Calibri" w:cs="Calibri"/>
          <w:b/>
          <w:bCs/>
          <w:sz w:val="40"/>
          <w:szCs w:val="40"/>
        </w:rPr>
        <w:t xml:space="preserve"> </w:t>
      </w:r>
      <w:r w:rsidRPr="0000498A">
        <w:rPr>
          <w:rFonts w:ascii="MS Gothic" w:eastAsia="MS Gothic" w:hAnsi="MS Gothic" w:cs="MS Gothic" w:hint="eastAsia"/>
          <w:b/>
          <w:bCs/>
          <w:sz w:val="40"/>
          <w:szCs w:val="40"/>
        </w:rPr>
        <w:t>士</w:t>
      </w:r>
      <w:r w:rsidR="00B866E4" w:rsidRPr="00086EA4">
        <w:rPr>
          <w:rFonts w:ascii="Calibri" w:eastAsia="Calibri" w:hAnsi="Calibri" w:cs="Calibri"/>
          <w:b/>
          <w:bCs/>
          <w:sz w:val="40"/>
          <w:szCs w:val="40"/>
        </w:rPr>
        <w:t>…</w:t>
      </w:r>
    </w:p>
    <w:p w14:paraId="500B6082" w14:textId="2340B648" w:rsidR="00082046" w:rsidRPr="00084980" w:rsidRDefault="0000498A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00498A">
        <w:rPr>
          <w:rFonts w:ascii="MS Gothic" w:eastAsia="MS Gothic" w:hAnsi="MS Gothic" w:cs="MS Gothic" w:hint="eastAsia"/>
        </w:rPr>
        <w:t>年</w:t>
      </w:r>
      <w:r w:rsidRPr="0000498A">
        <w:rPr>
          <w:rFonts w:ascii="Microsoft JhengHei" w:eastAsia="Microsoft JhengHei" w:hAnsi="Microsoft JhengHei" w:cs="Microsoft JhengHei" w:hint="eastAsia"/>
        </w:rPr>
        <w:t>龄</w:t>
      </w:r>
      <w:r w:rsidR="00082046" w:rsidRPr="00084980">
        <w:rPr>
          <w:rFonts w:ascii="Calibri" w:eastAsia="Calibri" w:hAnsi="Calibri" w:cs="Calibri"/>
        </w:rPr>
        <w:t xml:space="preserve">: </w:t>
      </w:r>
      <w:r w:rsidR="000058EE" w:rsidRPr="000058EE">
        <w:rPr>
          <w:rFonts w:ascii="Calibri" w:eastAsia="Calibri" w:hAnsi="Calibri" w:cs="Calibri"/>
        </w:rPr>
        <w:t xml:space="preserve">15-40 </w:t>
      </w:r>
      <w:r w:rsidR="000058EE" w:rsidRPr="000058EE">
        <w:rPr>
          <w:rFonts w:ascii="MS Gothic" w:eastAsia="MS Gothic" w:hAnsi="MS Gothic" w:cs="MS Gothic" w:hint="eastAsia"/>
        </w:rPr>
        <w:t>周</w:t>
      </w:r>
      <w:r w:rsidR="000058EE" w:rsidRPr="000058EE">
        <w:rPr>
          <w:rFonts w:ascii="Microsoft JhengHei" w:eastAsia="Microsoft JhengHei" w:hAnsi="Microsoft JhengHei" w:cs="Microsoft JhengHei" w:hint="eastAsia"/>
        </w:rPr>
        <w:t>岁</w:t>
      </w:r>
    </w:p>
    <w:p w14:paraId="5F8236B6" w14:textId="6C68D60F" w:rsidR="00082046" w:rsidRPr="00084980" w:rsidRDefault="006A3AB9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6A3AB9">
        <w:rPr>
          <w:rFonts w:ascii="MS Gothic" w:eastAsia="MS Gothic" w:hAnsi="MS Gothic" w:cs="MS Gothic" w:hint="eastAsia"/>
        </w:rPr>
        <w:t>地点</w:t>
      </w:r>
      <w:r w:rsidR="00082046" w:rsidRPr="00084980">
        <w:rPr>
          <w:rFonts w:ascii="Calibri" w:eastAsia="Calibri" w:hAnsi="Calibri" w:cs="Calibri"/>
        </w:rPr>
        <w:t xml:space="preserve">: </w:t>
      </w:r>
      <w:r w:rsidR="000058EE" w:rsidRPr="000058EE">
        <w:rPr>
          <w:rFonts w:ascii="MS Gothic" w:eastAsia="MS Gothic" w:hAnsi="MS Gothic" w:cs="MS Gothic" w:hint="eastAsia"/>
        </w:rPr>
        <w:t>居住于全新征程的服</w:t>
      </w:r>
      <w:r w:rsidR="000058EE" w:rsidRPr="000058EE">
        <w:rPr>
          <w:rFonts w:ascii="Microsoft JhengHei" w:eastAsia="Microsoft JhengHei" w:hAnsi="Microsoft JhengHei" w:cs="Microsoft JhengHei" w:hint="eastAsia"/>
        </w:rPr>
        <w:t>务地区</w:t>
      </w:r>
    </w:p>
    <w:p w14:paraId="626C7D29" w14:textId="1485D30B" w:rsidR="00082046" w:rsidRDefault="006A3AB9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6A3AB9">
        <w:rPr>
          <w:rFonts w:ascii="MS Gothic" w:eastAsia="MS Gothic" w:hAnsi="MS Gothic" w:cs="MS Gothic" w:hint="eastAsia"/>
        </w:rPr>
        <w:t>症状</w:t>
      </w:r>
      <w:r w:rsidR="00082046" w:rsidRPr="00084980">
        <w:rPr>
          <w:rFonts w:ascii="Calibri" w:eastAsia="Calibri" w:hAnsi="Calibri" w:cs="Calibri"/>
        </w:rPr>
        <w:t xml:space="preserve">: </w:t>
      </w:r>
      <w:r w:rsidR="000058EE" w:rsidRPr="000058EE">
        <w:rPr>
          <w:rFonts w:ascii="MS Gothic" w:eastAsia="MS Gothic" w:hAnsi="MS Gothic" w:cs="MS Gothic" w:hint="eastAsia"/>
        </w:rPr>
        <w:t>精神病症持</w:t>
      </w:r>
      <w:r w:rsidR="000058EE" w:rsidRPr="000058EE">
        <w:rPr>
          <w:rFonts w:ascii="Microsoft JhengHei" w:eastAsia="Microsoft JhengHei" w:hAnsi="Microsoft JhengHei" w:cs="Microsoft JhengHei" w:hint="eastAsia"/>
        </w:rPr>
        <w:t>续</w:t>
      </w:r>
      <w:r w:rsidR="000058EE" w:rsidRPr="000058EE">
        <w:rPr>
          <w:rFonts w:ascii="Calibri" w:eastAsia="Calibri" w:hAnsi="Calibri" w:cs="Calibri"/>
        </w:rPr>
        <w:t>1</w:t>
      </w:r>
      <w:r w:rsidR="000058EE" w:rsidRPr="000058EE">
        <w:rPr>
          <w:rFonts w:ascii="MS Gothic" w:eastAsia="MS Gothic" w:hAnsi="MS Gothic" w:cs="MS Gothic" w:hint="eastAsia"/>
        </w:rPr>
        <w:t>周至</w:t>
      </w:r>
      <w:r w:rsidR="000058EE" w:rsidRPr="000058EE">
        <w:rPr>
          <w:rFonts w:ascii="Calibri" w:eastAsia="Calibri" w:hAnsi="Calibri" w:cs="Calibri"/>
        </w:rPr>
        <w:t>2</w:t>
      </w:r>
      <w:r w:rsidR="000058EE" w:rsidRPr="000058EE">
        <w:rPr>
          <w:rFonts w:ascii="MS Gothic" w:eastAsia="MS Gothic" w:hAnsi="MS Gothic" w:cs="MS Gothic" w:hint="eastAsia"/>
        </w:rPr>
        <w:t>年</w:t>
      </w:r>
    </w:p>
    <w:p w14:paraId="732EE5BB" w14:textId="77777777" w:rsidR="00086EA4" w:rsidRDefault="00086EA4" w:rsidP="00086EA4">
      <w:pPr>
        <w:spacing w:after="0"/>
        <w:rPr>
          <w:rFonts w:ascii="Calibri" w:eastAsia="Calibri" w:hAnsi="Calibri" w:cs="Calibri"/>
        </w:rPr>
      </w:pPr>
    </w:p>
    <w:p w14:paraId="67F35DD5" w14:textId="77777777" w:rsidR="00086EA4" w:rsidRPr="00086EA4" w:rsidRDefault="00086EA4" w:rsidP="00086EA4">
      <w:pPr>
        <w:spacing w:after="0"/>
        <w:rPr>
          <w:rFonts w:ascii="Calibri" w:eastAsia="Calibri" w:hAnsi="Calibri" w:cs="Calibri"/>
        </w:rPr>
      </w:pPr>
    </w:p>
    <w:p w14:paraId="2AC0CF36" w14:textId="77777777" w:rsidR="00B866E4" w:rsidRDefault="00B866E4" w:rsidP="00086EA4">
      <w:pPr>
        <w:spacing w:after="0"/>
        <w:rPr>
          <w:rFonts w:ascii="Calibri" w:eastAsia="Calibri" w:hAnsi="Calibri" w:cs="Calibri"/>
        </w:rPr>
      </w:pPr>
    </w:p>
    <w:p w14:paraId="5913D2DD" w14:textId="77777777" w:rsidR="00084980" w:rsidRDefault="00084980" w:rsidP="00086EA4">
      <w:pPr>
        <w:spacing w:after="0"/>
        <w:rPr>
          <w:rFonts w:ascii="Calibri" w:eastAsia="Calibri" w:hAnsi="Calibri" w:cs="Calibri"/>
        </w:rPr>
        <w:sectPr w:rsidR="00084980" w:rsidSect="00B866E4">
          <w:type w:val="continuous"/>
          <w:pgSz w:w="12240" w:h="15840"/>
          <w:pgMar w:top="1440" w:right="1440" w:bottom="1440" w:left="1440" w:header="720" w:footer="288" w:gutter="0"/>
          <w:cols w:num="2" w:space="720"/>
          <w:docGrid w:linePitch="360"/>
        </w:sectPr>
      </w:pPr>
    </w:p>
    <w:p w14:paraId="00744F3D" w14:textId="17DD8418" w:rsidR="00B866E4" w:rsidRDefault="00114B71" w:rsidP="00086EA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213D33" wp14:editId="4BE75ADA">
                <wp:simplePos x="0" y="0"/>
                <wp:positionH relativeFrom="column">
                  <wp:posOffset>-143123</wp:posOffset>
                </wp:positionH>
                <wp:positionV relativeFrom="paragraph">
                  <wp:posOffset>100219</wp:posOffset>
                </wp:positionV>
                <wp:extent cx="6229350" cy="1542553"/>
                <wp:effectExtent l="0" t="0" r="0" b="635"/>
                <wp:wrapNone/>
                <wp:docPr id="103705749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542553"/>
                        </a:xfrm>
                        <a:prstGeom prst="rect">
                          <a:avLst/>
                        </a:prstGeom>
                        <a:solidFill>
                          <a:srgbClr val="E0ED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22F54" id="Rectangle 3" o:spid="_x0000_s1026" style="position:absolute;margin-left:-11.25pt;margin-top:7.9pt;width:490.5pt;height:121.4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" fillcolor="#e0ede8" stroked="f" strokeweight="1pt"/>
            </w:pict>
          </mc:Fallback>
        </mc:AlternateContent>
      </w:r>
    </w:p>
    <w:p w14:paraId="4B1A2E92" w14:textId="1E27FEE2" w:rsidR="00082046" w:rsidRPr="00086EA4" w:rsidRDefault="0034702F" w:rsidP="0076534F">
      <w:pPr>
        <w:jc w:val="center"/>
        <w:rPr>
          <w:rFonts w:ascii="Calibri" w:eastAsia="Calibri" w:hAnsi="Calibri" w:cs="Calibri"/>
          <w:b/>
          <w:bCs/>
          <w:sz w:val="50"/>
          <w:szCs w:val="50"/>
        </w:rPr>
      </w:pPr>
      <w:r w:rsidRPr="0034702F">
        <w:rPr>
          <w:rFonts w:ascii="MS Gothic" w:eastAsia="MS Gothic" w:hAnsi="MS Gothic" w:cs="MS Gothic" w:hint="eastAsia"/>
          <w:b/>
          <w:bCs/>
          <w:sz w:val="50"/>
          <w:szCs w:val="50"/>
        </w:rPr>
        <w:t>如您有疑</w:t>
      </w:r>
      <w:r w:rsidRPr="0034702F">
        <w:rPr>
          <w:rFonts w:ascii="Microsoft JhengHei" w:eastAsia="Microsoft JhengHei" w:hAnsi="Microsoft JhengHei" w:cs="Microsoft JhengHei" w:hint="eastAsia"/>
          <w:b/>
          <w:bCs/>
          <w:sz w:val="50"/>
          <w:szCs w:val="50"/>
        </w:rPr>
        <w:t>问，</w:t>
      </w:r>
      <w:r w:rsidRPr="0034702F">
        <w:rPr>
          <w:rFonts w:ascii="Calibri" w:eastAsia="Calibri" w:hAnsi="Calibri" w:cs="Calibri"/>
          <w:b/>
          <w:bCs/>
          <w:sz w:val="50"/>
          <w:szCs w:val="50"/>
        </w:rPr>
        <w:t xml:space="preserve"> </w:t>
      </w:r>
      <w:r w:rsidRPr="0034702F">
        <w:rPr>
          <w:rFonts w:ascii="Microsoft JhengHei" w:eastAsia="Microsoft JhengHei" w:hAnsi="Microsoft JhengHei" w:cs="Microsoft JhengHei" w:hint="eastAsia"/>
          <w:b/>
          <w:bCs/>
          <w:sz w:val="50"/>
          <w:szCs w:val="50"/>
        </w:rPr>
        <w:t>请联系我们</w:t>
      </w:r>
      <w:r w:rsidRPr="0034702F">
        <w:rPr>
          <w:rFonts w:ascii="MS Gothic" w:eastAsia="MS Gothic" w:hAnsi="MS Gothic" w:cs="MS Gothic" w:hint="eastAsia"/>
          <w:b/>
          <w:bCs/>
          <w:sz w:val="50"/>
          <w:szCs w:val="50"/>
        </w:rPr>
        <w:t>！</w:t>
      </w:r>
    </w:p>
    <w:p w14:paraId="12D7A31D" w14:textId="2AFF686E" w:rsidR="00082046" w:rsidRDefault="0034702F" w:rsidP="0034702F">
      <w:pPr>
        <w:jc w:val="center"/>
        <w:rPr>
          <w:rFonts w:ascii="Calibri" w:eastAsia="Calibri" w:hAnsi="Calibri" w:cs="Calibri"/>
        </w:rPr>
      </w:pPr>
      <w:r w:rsidRPr="0034702F">
        <w:rPr>
          <w:rFonts w:ascii="Microsoft JhengHei" w:eastAsia="Microsoft JhengHei" w:hAnsi="Microsoft JhengHei" w:cs="Microsoft JhengHei" w:hint="eastAsia"/>
        </w:rPr>
        <w:t>请访问</w:t>
      </w:r>
      <w:r w:rsidRPr="0034702F">
        <w:rPr>
          <w:rFonts w:ascii="Calibri" w:eastAsia="Calibri" w:hAnsi="Calibri" w:cs="Calibri"/>
        </w:rPr>
        <w:t xml:space="preserve">www.newjourneyswashington.org </w:t>
      </w:r>
      <w:r w:rsidRPr="0034702F">
        <w:rPr>
          <w:rFonts w:ascii="Microsoft JhengHei" w:eastAsia="Microsoft JhengHei" w:hAnsi="Microsoft JhengHei" w:cs="Microsoft JhengHei" w:hint="eastAsia"/>
        </w:rPr>
        <w:t>获取更多信息并联系我们的队，或使用二维码来提交全新征程的转诊申请</w:t>
      </w:r>
      <w:r w:rsidRPr="0034702F">
        <w:rPr>
          <w:rFonts w:ascii="MS Gothic" w:eastAsia="MS Gothic" w:hAnsi="MS Gothic" w:cs="MS Gothic" w:hint="eastAsia"/>
        </w:rPr>
        <w:t>。</w:t>
      </w:r>
    </w:p>
    <w:sectPr w:rsidR="00082046" w:rsidSect="00B866E4">
      <w:type w:val="continuous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5A673" w14:textId="77777777" w:rsidR="0028610A" w:rsidRDefault="0028610A" w:rsidP="00AB6E46">
      <w:pPr>
        <w:spacing w:after="0" w:line="240" w:lineRule="auto"/>
      </w:pPr>
      <w:r>
        <w:separator/>
      </w:r>
    </w:p>
  </w:endnote>
  <w:endnote w:type="continuationSeparator" w:id="0">
    <w:p w14:paraId="7C58B97C" w14:textId="77777777" w:rsidR="0028610A" w:rsidRDefault="0028610A" w:rsidP="00AB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6D7C" w14:textId="77777777" w:rsidR="0034702F" w:rsidRDefault="003470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B2F2E" w14:textId="28833566" w:rsidR="00E5017D" w:rsidRDefault="00422456">
    <w:pPr>
      <w:pStyle w:val="Footer"/>
      <w:rPr>
        <w:rFonts w:ascii="Calibri" w:hAnsi="Calibri" w:cs="Calibri"/>
        <w:color w:val="FFFFFF" w:themeColor="background1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19C30538" wp14:editId="264FA52B">
          <wp:simplePos x="0" y="0"/>
          <wp:positionH relativeFrom="margin">
            <wp:posOffset>5114925</wp:posOffset>
          </wp:positionH>
          <wp:positionV relativeFrom="paragraph">
            <wp:posOffset>226060</wp:posOffset>
          </wp:positionV>
          <wp:extent cx="1104900" cy="1097280"/>
          <wp:effectExtent l="0" t="0" r="0" b="7620"/>
          <wp:wrapSquare wrapText="bothSides"/>
          <wp:docPr id="147807910" name="Picture 6" descr="QR code to the New Journeys referral f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07910" name="Picture 6" descr="QR code to the New Journeys referral for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0" behindDoc="1" locked="0" layoutInCell="1" allowOverlap="1" wp14:anchorId="164A19A0" wp14:editId="165648DE">
              <wp:simplePos x="0" y="0"/>
              <wp:positionH relativeFrom="column">
                <wp:posOffset>-1333500</wp:posOffset>
              </wp:positionH>
              <wp:positionV relativeFrom="paragraph">
                <wp:posOffset>-12065</wp:posOffset>
              </wp:positionV>
              <wp:extent cx="8201025" cy="1619250"/>
              <wp:effectExtent l="0" t="0" r="9525" b="0"/>
              <wp:wrapNone/>
              <wp:docPr id="5843809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1025" cy="1619250"/>
                      </a:xfrm>
                      <a:prstGeom prst="rect">
                        <a:avLst/>
                      </a:prstGeom>
                      <a:solidFill>
                        <a:srgbClr val="92A29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75A078" id="Rectangle 5" o:spid="_x0000_s1026" style="position:absolute;margin-left:-105pt;margin-top:-.95pt;width:645.75pt;height:127.5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" fillcolor="#92a292" stroked="f" strokeweight="1pt"/>
          </w:pict>
        </mc:Fallback>
      </mc:AlternateContent>
    </w:r>
    <w:r w:rsidR="00E5017D">
      <w:br/>
    </w:r>
    <w:r w:rsidR="0034702F" w:rsidRPr="0034702F">
      <w:rPr>
        <w:rFonts w:ascii="MS Mincho" w:eastAsia="MS Mincho" w:hAnsi="MS Mincho" w:cs="MS Mincho" w:hint="eastAsia"/>
        <w:color w:val="FFFFFF" w:themeColor="background1"/>
      </w:rPr>
      <w:t>如您有疑</w:t>
    </w:r>
    <w:r w:rsidR="0034702F" w:rsidRPr="0034702F">
      <w:rPr>
        <w:rFonts w:ascii="SimSun" w:eastAsia="SimSun" w:hAnsi="SimSun" w:cs="SimSun" w:hint="eastAsia"/>
        <w:color w:val="FFFFFF" w:themeColor="background1"/>
      </w:rPr>
      <w:t>问，</w:t>
    </w:r>
    <w:r w:rsidR="0034702F" w:rsidRPr="0034702F">
      <w:rPr>
        <w:rFonts w:ascii="Calibri" w:hAnsi="Calibri" w:cs="Calibri"/>
        <w:color w:val="FFFFFF" w:themeColor="background1"/>
      </w:rPr>
      <w:t xml:space="preserve"> </w:t>
    </w:r>
    <w:r w:rsidR="0034702F" w:rsidRPr="0034702F">
      <w:rPr>
        <w:rFonts w:ascii="SimSun" w:eastAsia="SimSun" w:hAnsi="SimSun" w:cs="SimSun" w:hint="eastAsia"/>
        <w:color w:val="FFFFFF" w:themeColor="background1"/>
      </w:rPr>
      <w:t>请联系我们</w:t>
    </w:r>
    <w:r w:rsidR="0034702F" w:rsidRPr="0034702F">
      <w:rPr>
        <w:rFonts w:ascii="MS Mincho" w:eastAsia="MS Mincho" w:hAnsi="MS Mincho" w:cs="MS Mincho" w:hint="eastAsia"/>
        <w:color w:val="FFFFFF" w:themeColor="background1"/>
      </w:rPr>
      <w:t>！</w:t>
    </w:r>
    <w:r w:rsidR="0034702F" w:rsidRPr="0034702F">
      <w:rPr>
        <w:rFonts w:ascii="SimSun" w:eastAsia="SimSun" w:hAnsi="SimSun" w:cs="SimSun" w:hint="eastAsia"/>
        <w:color w:val="FFFFFF" w:themeColor="background1"/>
      </w:rPr>
      <w:t>请访问</w:t>
    </w:r>
    <w:r w:rsidR="0034702F" w:rsidRPr="0034702F">
      <w:rPr>
        <w:rFonts w:ascii="Calibri" w:hAnsi="Calibri" w:cs="Calibri"/>
        <w:color w:val="FFFFFF" w:themeColor="background1"/>
      </w:rPr>
      <w:t xml:space="preserve">www.newjourneyswashington.org </w:t>
    </w:r>
    <w:r w:rsidR="0034702F" w:rsidRPr="0034702F">
      <w:rPr>
        <w:rFonts w:ascii="SimSun" w:eastAsia="SimSun" w:hAnsi="SimSun" w:cs="SimSun" w:hint="eastAsia"/>
        <w:color w:val="FFFFFF" w:themeColor="background1"/>
      </w:rPr>
      <w:t>获取更多信息并联系我们的队，或使用二维码来提交全新征程</w:t>
    </w:r>
    <w:r w:rsidR="0034702F" w:rsidRPr="0034702F">
      <w:rPr>
        <w:rFonts w:ascii="MS Mincho" w:eastAsia="MS Mincho" w:hAnsi="MS Mincho" w:cs="MS Mincho" w:hint="eastAsia"/>
        <w:color w:val="FFFFFF" w:themeColor="background1"/>
      </w:rPr>
      <w:t>的</w:t>
    </w:r>
    <w:r w:rsidR="0034702F" w:rsidRPr="0034702F">
      <w:rPr>
        <w:rFonts w:ascii="SimSun" w:eastAsia="SimSun" w:hAnsi="SimSun" w:cs="SimSun" w:hint="eastAsia"/>
        <w:color w:val="FFFFFF" w:themeColor="background1"/>
      </w:rPr>
      <w:t>转诊申请</w:t>
    </w:r>
    <w:r w:rsidR="0034702F" w:rsidRPr="0034702F">
      <w:rPr>
        <w:rFonts w:ascii="MS Mincho" w:eastAsia="MS Mincho" w:hAnsi="MS Mincho" w:cs="MS Mincho" w:hint="eastAsia"/>
        <w:color w:val="FFFFFF" w:themeColor="background1"/>
      </w:rPr>
      <w:t>。</w:t>
    </w:r>
  </w:p>
  <w:p w14:paraId="122302AE" w14:textId="77777777" w:rsidR="00422456" w:rsidRDefault="00422456" w:rsidP="00422456">
    <w:pPr>
      <w:rPr>
        <w:rFonts w:ascii="Calibri" w:eastAsia="Calibri" w:hAnsi="Calibri" w:cs="Calibri"/>
        <w:color w:val="FFFFFF" w:themeColor="background1"/>
        <w:sz w:val="18"/>
        <w:szCs w:val="18"/>
      </w:rPr>
    </w:pPr>
  </w:p>
  <w:p w14:paraId="5A8E634F" w14:textId="10261A54" w:rsidR="00E5017D" w:rsidRPr="00422456" w:rsidRDefault="00422456" w:rsidP="00422456">
    <w:pPr>
      <w:rPr>
        <w:rFonts w:ascii="Calibri" w:eastAsia="Calibri" w:hAnsi="Calibri" w:cs="Calibri"/>
        <w:color w:val="FFFFFF" w:themeColor="background1"/>
        <w:sz w:val="18"/>
        <w:szCs w:val="18"/>
      </w:rPr>
    </w:pPr>
    <w:r w:rsidRPr="00422456">
      <w:rPr>
        <w:rFonts w:ascii="Calibri" w:eastAsia="Calibri" w:hAnsi="Calibri" w:cs="Calibri"/>
        <w:color w:val="FFFFFF" w:themeColor="background1"/>
        <w:sz w:val="18"/>
        <w:szCs w:val="18"/>
      </w:rPr>
      <w:t>*</w:t>
    </w:r>
    <w:r w:rsidR="00563565" w:rsidRPr="00563565">
      <w:t xml:space="preserve"> </w:t>
    </w:r>
    <w:r w:rsidR="00563565" w:rsidRPr="00563565">
      <w:rPr>
        <w:rFonts w:ascii="Calibri" w:eastAsia="Calibri" w:hAnsi="Calibri" w:cs="Calibri"/>
        <w:color w:val="FFFFFF" w:themeColor="background1"/>
        <w:sz w:val="18"/>
        <w:szCs w:val="18"/>
      </w:rPr>
      <w:t xml:space="preserve">“New </w:t>
    </w:r>
    <w:proofErr w:type="gramStart"/>
    <w:r w:rsidR="00563565" w:rsidRPr="00563565">
      <w:rPr>
        <w:rFonts w:ascii="Calibri" w:eastAsia="Calibri" w:hAnsi="Calibri" w:cs="Calibri"/>
        <w:color w:val="FFFFFF" w:themeColor="background1"/>
        <w:sz w:val="18"/>
        <w:szCs w:val="18"/>
      </w:rPr>
      <w:t>Journeys”</w:t>
    </w:r>
    <w:r w:rsidR="00563565" w:rsidRPr="00563565">
      <w:rPr>
        <w:rFonts w:ascii="Microsoft JhengHei" w:eastAsia="Microsoft JhengHei" w:hAnsi="Microsoft JhengHei" w:cs="Microsoft JhengHei" w:hint="eastAsia"/>
        <w:color w:val="FFFFFF" w:themeColor="background1"/>
        <w:sz w:val="18"/>
        <w:szCs w:val="18"/>
      </w:rPr>
      <w:t>项目由华盛顿大学</w:t>
    </w:r>
    <w:proofErr w:type="gramEnd"/>
    <w:r w:rsidR="00563565" w:rsidRPr="00563565">
      <w:rPr>
        <w:rFonts w:ascii="Calibri" w:eastAsia="Calibri" w:hAnsi="Calibri" w:cs="Calibri"/>
        <w:color w:val="FFFFFF" w:themeColor="background1"/>
        <w:sz w:val="18"/>
        <w:szCs w:val="18"/>
      </w:rPr>
      <w:t xml:space="preserve"> SPIRIT </w:t>
    </w:r>
    <w:r w:rsidR="00563565" w:rsidRPr="00563565">
      <w:rPr>
        <w:rFonts w:ascii="MS Gothic" w:eastAsia="MS Gothic" w:hAnsi="MS Gothic" w:cs="MS Gothic" w:hint="eastAsia"/>
        <w:color w:val="FFFFFF" w:themeColor="background1"/>
        <w:sz w:val="18"/>
        <w:szCs w:val="18"/>
      </w:rPr>
      <w:t>中心提供支持，并由</w:t>
    </w:r>
    <w:r w:rsidR="00563565" w:rsidRPr="00563565">
      <w:rPr>
        <w:rFonts w:ascii="Microsoft JhengHei" w:eastAsia="Microsoft JhengHei" w:hAnsi="Microsoft JhengHei" w:cs="Microsoft JhengHei" w:hint="eastAsia"/>
        <w:color w:val="FFFFFF" w:themeColor="background1"/>
        <w:sz w:val="18"/>
        <w:szCs w:val="18"/>
      </w:rPr>
      <w:t>华盛顿州医疗保健管理局（</w:t>
    </w:r>
    <w:r w:rsidR="00563565" w:rsidRPr="00563565">
      <w:rPr>
        <w:rFonts w:ascii="Calibri" w:eastAsia="Calibri" w:hAnsi="Calibri" w:cs="Calibri"/>
        <w:color w:val="FFFFFF" w:themeColor="background1"/>
        <w:sz w:val="18"/>
        <w:szCs w:val="18"/>
      </w:rPr>
      <w:t>HCA</w:t>
    </w:r>
    <w:r w:rsidR="00563565" w:rsidRPr="00563565">
      <w:rPr>
        <w:rFonts w:ascii="MS Gothic" w:eastAsia="MS Gothic" w:hAnsi="MS Gothic" w:cs="MS Gothic" w:hint="eastAsia"/>
        <w:color w:val="FFFFFF" w:themeColor="background1"/>
        <w:sz w:val="18"/>
        <w:szCs w:val="18"/>
      </w:rPr>
      <w:t>）通</w:t>
    </w:r>
    <w:r w:rsidR="00563565" w:rsidRPr="00563565">
      <w:rPr>
        <w:rFonts w:ascii="Microsoft JhengHei" w:eastAsia="Microsoft JhengHei" w:hAnsi="Microsoft JhengHei" w:cs="Microsoft JhengHei" w:hint="eastAsia"/>
        <w:color w:val="FFFFFF" w:themeColor="background1"/>
        <w:sz w:val="18"/>
        <w:szCs w:val="18"/>
      </w:rPr>
      <w:t>过联邦心理健康整笔拨款提供资金</w:t>
    </w:r>
    <w:r w:rsidR="00563565" w:rsidRPr="00563565">
      <w:rPr>
        <w:rFonts w:ascii="MS Gothic" w:eastAsia="MS Gothic" w:hAnsi="MS Gothic" w:cs="MS Gothic" w:hint="eastAsia"/>
        <w:color w:val="FFFFFF" w:themeColor="background1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51F9C" w14:textId="77777777" w:rsidR="0034702F" w:rsidRDefault="00347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1F2B1" w14:textId="77777777" w:rsidR="0028610A" w:rsidRDefault="0028610A" w:rsidP="00AB6E46">
      <w:pPr>
        <w:spacing w:after="0" w:line="240" w:lineRule="auto"/>
      </w:pPr>
      <w:r>
        <w:separator/>
      </w:r>
    </w:p>
  </w:footnote>
  <w:footnote w:type="continuationSeparator" w:id="0">
    <w:p w14:paraId="499E6024" w14:textId="77777777" w:rsidR="0028610A" w:rsidRDefault="0028610A" w:rsidP="00AB6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1775" w14:textId="77777777" w:rsidR="0034702F" w:rsidRDefault="003470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5E91" w14:textId="448856B2" w:rsidR="00AB6E46" w:rsidRPr="00E5017D" w:rsidRDefault="00E5017D">
    <w:pPr>
      <w:pStyle w:val="Header"/>
      <w:rPr>
        <w:rFonts w:ascii="Calibri" w:hAnsi="Calibri" w:cs="Calibri"/>
        <w:b/>
        <w:bCs/>
        <w:color w:val="FFFFFF" w:themeColor="background1"/>
        <w:sz w:val="80"/>
        <w:szCs w:val="80"/>
      </w:rPr>
    </w:pPr>
    <w:r w:rsidRPr="00E5017D">
      <w:rPr>
        <w:rFonts w:ascii="Calibri" w:hAnsi="Calibri" w:cs="Calibri"/>
        <w:b/>
        <w:bCs/>
        <w:noProof/>
        <w:color w:val="FFFFFF" w:themeColor="background1"/>
        <w:sz w:val="80"/>
        <w:szCs w:val="80"/>
      </w:rPr>
      <w:drawing>
        <wp:anchor distT="0" distB="0" distL="114300" distR="114300" simplePos="0" relativeHeight="251658240" behindDoc="0" locked="0" layoutInCell="1" allowOverlap="1" wp14:anchorId="5FDF200D" wp14:editId="711154B1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1800225" cy="1621155"/>
          <wp:effectExtent l="0" t="0" r="9525" b="0"/>
          <wp:wrapSquare wrapText="bothSides"/>
          <wp:docPr id="398316866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316866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162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6E46" w:rsidRPr="00E5017D">
      <w:rPr>
        <w:rFonts w:ascii="Calibri" w:hAnsi="Calibri" w:cs="Calibri"/>
        <w:noProof/>
        <w:color w:val="FFFFFF" w:themeColor="background1"/>
        <w:sz w:val="40"/>
        <w:szCs w:val="40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364061AE" wp14:editId="76C3A88F">
              <wp:simplePos x="0" y="0"/>
              <wp:positionH relativeFrom="page">
                <wp:align>left</wp:align>
              </wp:positionH>
              <wp:positionV relativeFrom="paragraph">
                <wp:posOffset>-457199</wp:posOffset>
              </wp:positionV>
              <wp:extent cx="7791450" cy="1847850"/>
              <wp:effectExtent l="0" t="0" r="0" b="0"/>
              <wp:wrapNone/>
              <wp:docPr id="180402468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1450" cy="1847850"/>
                      </a:xfrm>
                      <a:prstGeom prst="rect">
                        <a:avLst/>
                      </a:prstGeom>
                      <a:solidFill>
                        <a:srgbClr val="4D67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78EA3A" id="Rectangle 3" o:spid="_x0000_s1026" style="position:absolute;margin-left:0;margin-top:-36pt;width:613.5pt;height:145.5pt;z-index:-2516592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" fillcolor="#4d6776" stroked="f" strokeweight="1pt">
              <w10:wrap anchorx="page"/>
            </v:rect>
          </w:pict>
        </mc:Fallback>
      </mc:AlternateContent>
    </w:r>
    <w:r w:rsidR="00A85842" w:rsidRPr="00A85842">
      <w:rPr>
        <w:rFonts w:ascii="MS Mincho" w:eastAsia="MS Mincho" w:hAnsi="MS Mincho" w:cs="MS Mincho" w:hint="eastAsia"/>
        <w:b/>
        <w:bCs/>
        <w:noProof/>
        <w:color w:val="FFFFFF" w:themeColor="background1"/>
        <w:sz w:val="80"/>
        <w:szCs w:val="80"/>
      </w:rPr>
      <w:t>全新征程</w:t>
    </w:r>
  </w:p>
  <w:p w14:paraId="104A470A" w14:textId="6BB8056A" w:rsidR="00AB6E46" w:rsidRPr="004A1E62" w:rsidRDefault="00A85842">
    <w:pPr>
      <w:pStyle w:val="Header"/>
      <w:rPr>
        <w:rFonts w:ascii="Calibri" w:hAnsi="Calibri" w:cs="Calibri"/>
        <w:color w:val="FFFFFF" w:themeColor="background1"/>
        <w:sz w:val="28"/>
        <w:szCs w:val="28"/>
      </w:rPr>
    </w:pPr>
    <w:r w:rsidRPr="00A85842">
      <w:rPr>
        <w:rFonts w:ascii="MS Mincho" w:eastAsia="MS Mincho" w:hAnsi="MS Mincho" w:cs="MS Mincho" w:hint="eastAsia"/>
        <w:color w:val="FFFFFF" w:themeColor="background1"/>
        <w:sz w:val="28"/>
        <w:szCs w:val="28"/>
      </w:rPr>
      <w:t>首</w:t>
    </w:r>
    <w:r w:rsidRPr="00A85842">
      <w:rPr>
        <w:rFonts w:ascii="SimSun" w:eastAsia="SimSun" w:hAnsi="SimSun" w:cs="SimSun" w:hint="eastAsia"/>
        <w:color w:val="FFFFFF" w:themeColor="background1"/>
        <w:sz w:val="28"/>
        <w:szCs w:val="28"/>
      </w:rPr>
      <w:t>发精神疾病早期干预计划</w:t>
    </w:r>
  </w:p>
  <w:p w14:paraId="6C38559F" w14:textId="77777777" w:rsidR="00AB6E46" w:rsidRPr="00AB6E46" w:rsidRDefault="00AB6E46">
    <w:pPr>
      <w:pStyle w:val="Header"/>
      <w:rPr>
        <w:rFonts w:ascii="Calibri" w:hAnsi="Calibri" w:cs="Calibri"/>
        <w:sz w:val="40"/>
        <w:szCs w:val="40"/>
      </w:rPr>
    </w:pPr>
  </w:p>
  <w:p w14:paraId="728B2DE0" w14:textId="77777777" w:rsidR="00AB6E46" w:rsidRDefault="00AB6E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5C9DB" w14:textId="77777777" w:rsidR="0034702F" w:rsidRDefault="003470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CB6A4"/>
    <w:multiLevelType w:val="hybridMultilevel"/>
    <w:tmpl w:val="35F2D0BC"/>
    <w:lvl w:ilvl="0" w:tplc="3F76E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686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43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CA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8D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4E6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46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882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CD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609D3"/>
    <w:multiLevelType w:val="multilevel"/>
    <w:tmpl w:val="4958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56C5E"/>
    <w:multiLevelType w:val="hybridMultilevel"/>
    <w:tmpl w:val="2CDA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1158D"/>
    <w:multiLevelType w:val="hybridMultilevel"/>
    <w:tmpl w:val="70C48516"/>
    <w:lvl w:ilvl="0" w:tplc="477260E6">
      <w:start w:val="1"/>
      <w:numFmt w:val="decimal"/>
      <w:lvlText w:val="%1."/>
      <w:lvlJc w:val="left"/>
      <w:pPr>
        <w:ind w:left="720" w:hanging="360"/>
      </w:pPr>
    </w:lvl>
    <w:lvl w:ilvl="1" w:tplc="F2A0AB38">
      <w:start w:val="1"/>
      <w:numFmt w:val="lowerLetter"/>
      <w:lvlText w:val="%2."/>
      <w:lvlJc w:val="left"/>
      <w:pPr>
        <w:ind w:left="1440" w:hanging="360"/>
      </w:pPr>
    </w:lvl>
    <w:lvl w:ilvl="2" w:tplc="034CE6C4">
      <w:start w:val="1"/>
      <w:numFmt w:val="lowerRoman"/>
      <w:lvlText w:val="%3."/>
      <w:lvlJc w:val="right"/>
      <w:pPr>
        <w:ind w:left="2160" w:hanging="180"/>
      </w:pPr>
    </w:lvl>
    <w:lvl w:ilvl="3" w:tplc="9B360680">
      <w:start w:val="1"/>
      <w:numFmt w:val="decimal"/>
      <w:lvlText w:val="%4."/>
      <w:lvlJc w:val="left"/>
      <w:pPr>
        <w:ind w:left="2880" w:hanging="360"/>
      </w:pPr>
    </w:lvl>
    <w:lvl w:ilvl="4" w:tplc="B55035C8">
      <w:start w:val="1"/>
      <w:numFmt w:val="lowerLetter"/>
      <w:lvlText w:val="%5."/>
      <w:lvlJc w:val="left"/>
      <w:pPr>
        <w:ind w:left="3600" w:hanging="360"/>
      </w:pPr>
    </w:lvl>
    <w:lvl w:ilvl="5" w:tplc="C91811D6">
      <w:start w:val="1"/>
      <w:numFmt w:val="lowerRoman"/>
      <w:lvlText w:val="%6."/>
      <w:lvlJc w:val="right"/>
      <w:pPr>
        <w:ind w:left="4320" w:hanging="180"/>
      </w:pPr>
    </w:lvl>
    <w:lvl w:ilvl="6" w:tplc="983A918E">
      <w:start w:val="1"/>
      <w:numFmt w:val="decimal"/>
      <w:lvlText w:val="%7."/>
      <w:lvlJc w:val="left"/>
      <w:pPr>
        <w:ind w:left="5040" w:hanging="360"/>
      </w:pPr>
    </w:lvl>
    <w:lvl w:ilvl="7" w:tplc="64C0BA0A">
      <w:start w:val="1"/>
      <w:numFmt w:val="lowerLetter"/>
      <w:lvlText w:val="%8."/>
      <w:lvlJc w:val="left"/>
      <w:pPr>
        <w:ind w:left="5760" w:hanging="360"/>
      </w:pPr>
    </w:lvl>
    <w:lvl w:ilvl="8" w:tplc="9E2ED2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00FBC"/>
    <w:multiLevelType w:val="hybridMultilevel"/>
    <w:tmpl w:val="6674D5E2"/>
    <w:lvl w:ilvl="0" w:tplc="CAE8B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6A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923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07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45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A00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0E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2B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44A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22D0C"/>
    <w:multiLevelType w:val="hybridMultilevel"/>
    <w:tmpl w:val="B6A08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018057">
    <w:abstractNumId w:val="3"/>
  </w:num>
  <w:num w:numId="2" w16cid:durableId="736708865">
    <w:abstractNumId w:val="4"/>
  </w:num>
  <w:num w:numId="3" w16cid:durableId="906841158">
    <w:abstractNumId w:val="0"/>
  </w:num>
  <w:num w:numId="4" w16cid:durableId="1250578003">
    <w:abstractNumId w:val="1"/>
  </w:num>
  <w:num w:numId="5" w16cid:durableId="880938373">
    <w:abstractNumId w:val="2"/>
  </w:num>
  <w:num w:numId="6" w16cid:durableId="102894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8BC822"/>
    <w:rsid w:val="0000498A"/>
    <w:rsid w:val="000058EE"/>
    <w:rsid w:val="0002453A"/>
    <w:rsid w:val="00066FCF"/>
    <w:rsid w:val="00082046"/>
    <w:rsid w:val="00084980"/>
    <w:rsid w:val="00086EA4"/>
    <w:rsid w:val="00114B71"/>
    <w:rsid w:val="00223234"/>
    <w:rsid w:val="002350C6"/>
    <w:rsid w:val="00265231"/>
    <w:rsid w:val="002779C1"/>
    <w:rsid w:val="0028610A"/>
    <w:rsid w:val="00297A0B"/>
    <w:rsid w:val="003109C6"/>
    <w:rsid w:val="0034702F"/>
    <w:rsid w:val="00373316"/>
    <w:rsid w:val="00414C43"/>
    <w:rsid w:val="00422456"/>
    <w:rsid w:val="00433384"/>
    <w:rsid w:val="004A1E62"/>
    <w:rsid w:val="004B1EF2"/>
    <w:rsid w:val="00563565"/>
    <w:rsid w:val="005C1409"/>
    <w:rsid w:val="0061198B"/>
    <w:rsid w:val="006A3AB9"/>
    <w:rsid w:val="00713F9C"/>
    <w:rsid w:val="0076534F"/>
    <w:rsid w:val="00776A98"/>
    <w:rsid w:val="007B447F"/>
    <w:rsid w:val="007E2D69"/>
    <w:rsid w:val="007F4909"/>
    <w:rsid w:val="009639D4"/>
    <w:rsid w:val="00A53524"/>
    <w:rsid w:val="00A85842"/>
    <w:rsid w:val="00AB6E46"/>
    <w:rsid w:val="00B52683"/>
    <w:rsid w:val="00B866E4"/>
    <w:rsid w:val="00BB1216"/>
    <w:rsid w:val="00BB3129"/>
    <w:rsid w:val="00BE775B"/>
    <w:rsid w:val="00C7717C"/>
    <w:rsid w:val="00C90B8A"/>
    <w:rsid w:val="00D03F1C"/>
    <w:rsid w:val="00E5017D"/>
    <w:rsid w:val="00E9492C"/>
    <w:rsid w:val="00F128AD"/>
    <w:rsid w:val="00F75B34"/>
    <w:rsid w:val="022D0D1C"/>
    <w:rsid w:val="054A8707"/>
    <w:rsid w:val="058BC822"/>
    <w:rsid w:val="0EC130C9"/>
    <w:rsid w:val="1D053F5A"/>
    <w:rsid w:val="241FE384"/>
    <w:rsid w:val="272CFD2E"/>
    <w:rsid w:val="38233A69"/>
    <w:rsid w:val="4A5194A9"/>
    <w:rsid w:val="5C2C9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BC822"/>
  <w15:chartTrackingRefBased/>
  <w15:docId w15:val="{F45E2AE1-21C6-450E-A313-88D03568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54A8707"/>
    <w:pPr>
      <w:ind w:left="720"/>
      <w:contextualSpacing/>
    </w:pPr>
  </w:style>
  <w:style w:type="paragraph" w:styleId="Title">
    <w:name w:val="Title"/>
    <w:basedOn w:val="Normal"/>
    <w:next w:val="Normal"/>
    <w:uiPriority w:val="10"/>
    <w:qFormat/>
    <w:rsid w:val="1D053F5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1D053F5A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E46"/>
  </w:style>
  <w:style w:type="paragraph" w:styleId="Footer">
    <w:name w:val="footer"/>
    <w:basedOn w:val="Normal"/>
    <w:link w:val="Foot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E46"/>
  </w:style>
  <w:style w:type="character" w:styleId="UnresolvedMention">
    <w:name w:val="Unresolved Mention"/>
    <w:basedOn w:val="DefaultParagraphFont"/>
    <w:uiPriority w:val="99"/>
    <w:semiHidden/>
    <w:unhideWhenUsed/>
    <w:rsid w:val="00E5017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6ea673-8557-4142-b82e-944ef524789a">
      <Terms xmlns="http://schemas.microsoft.com/office/infopath/2007/PartnerControls"/>
    </lcf76f155ced4ddcb4097134ff3c332f>
    <TaxCatchAll xmlns="ab06a5aa-8e31-4bdb-9b13-38c58a92ec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74D8827913449AD703538777138FF" ma:contentTypeVersion="18" ma:contentTypeDescription="Create a new document." ma:contentTypeScope="" ma:versionID="7cf851236a5502a874913fad6c94ec93">
  <xsd:schema xmlns:xsd="http://www.w3.org/2001/XMLSchema" xmlns:xs="http://www.w3.org/2001/XMLSchema" xmlns:p="http://schemas.microsoft.com/office/2006/metadata/properties" xmlns:ns2="f66ea673-8557-4142-b82e-944ef524789a" xmlns:ns3="8fb1ac02-af8a-49a8-8026-14a1d4455bc6" xmlns:ns4="ab06a5aa-8e31-4bdb-9b13-38c58a92ec8a" targetNamespace="http://schemas.microsoft.com/office/2006/metadata/properties" ma:root="true" ma:fieldsID="d3628f6384495aedd693e413292bea84" ns2:_="" ns3:_="" ns4:_="">
    <xsd:import namespace="f66ea673-8557-4142-b82e-944ef524789a"/>
    <xsd:import namespace="8fb1ac02-af8a-49a8-8026-14a1d4455bc6"/>
    <xsd:import namespace="ab06a5aa-8e31-4bdb-9b13-38c58a92e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ea673-8557-4142-b82e-944ef5247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1ac02-af8a-49a8-8026-14a1d4455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6a5aa-8e31-4bdb-9b13-38c58a92ec8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e775d90-7940-45d9-8d66-a44736f69629}" ma:internalName="TaxCatchAll" ma:showField="CatchAllData" ma:web="8fb1ac02-af8a-49a8-8026-14a1d4455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83446-157E-42F4-91FB-9C88AA678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D0DC1F-FDEF-4BA8-9410-4318F2A63009}">
  <ds:schemaRefs>
    <ds:schemaRef ds:uri="http://schemas.microsoft.com/office/2006/metadata/properties"/>
    <ds:schemaRef ds:uri="http://schemas.microsoft.com/office/infopath/2007/PartnerControls"/>
    <ds:schemaRef ds:uri="f66ea673-8557-4142-b82e-944ef524789a"/>
    <ds:schemaRef ds:uri="ab06a5aa-8e31-4bdb-9b13-38c58a92ec8a"/>
  </ds:schemaRefs>
</ds:datastoreItem>
</file>

<file path=customXml/itemProps3.xml><?xml version="1.0" encoding="utf-8"?>
<ds:datastoreItem xmlns:ds="http://schemas.openxmlformats.org/officeDocument/2006/customXml" ds:itemID="{ED627DD9-ACCC-4150-ADA4-49BD3D7EE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ea673-8557-4142-b82e-944ef524789a"/>
    <ds:schemaRef ds:uri="8fb1ac02-af8a-49a8-8026-14a1d4455bc6"/>
    <ds:schemaRef ds:uri="ab06a5aa-8e31-4bdb-9b13-38c58a92e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Wolfram</dc:creator>
  <cp:keywords/>
  <dc:description/>
  <cp:lastModifiedBy>Cameron Wolfram</cp:lastModifiedBy>
  <cp:revision>33</cp:revision>
  <dcterms:created xsi:type="dcterms:W3CDTF">2025-12-25T02:44:00Z</dcterms:created>
  <dcterms:modified xsi:type="dcterms:W3CDTF">2026-07-20T20:24:00Z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0x0101007F974D8827913449AD703538777138FF</vt:lpwstr>
  </property>
  <property fmtid="{D5CDD505-2E9C-101B-9397-08002B2CF9AE}" pid="3" name="MediaServiceImageTags">
    <vt:lpwstr/>
  </property>
</Properties>
</file>